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4F3310">
        <w:rPr>
          <w:rFonts w:ascii="Times New Roman" w:hAnsi="Times New Roman" w:cs="Times New Roman"/>
          <w:sz w:val="28"/>
          <w:szCs w:val="24"/>
          <w:lang w:val="uk-UA"/>
        </w:rPr>
        <w:t>Інформація щодо процедур закупів</w:t>
      </w:r>
      <w:r w:rsidR="006B5168">
        <w:rPr>
          <w:rFonts w:ascii="Times New Roman" w:hAnsi="Times New Roman" w:cs="Times New Roman"/>
          <w:sz w:val="28"/>
          <w:szCs w:val="24"/>
          <w:lang w:val="uk-UA"/>
        </w:rPr>
        <w:t>ель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F3310">
        <w:rPr>
          <w:rFonts w:ascii="Times New Roman" w:hAnsi="Times New Roman" w:cs="Times New Roman"/>
          <w:sz w:val="20"/>
          <w:szCs w:val="20"/>
          <w:lang w:val="uk-UA"/>
        </w:rPr>
        <w:t>(керуючись постановою Кабінету Міністрів України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від 16.12.2020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№ 1266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F3310">
        <w:rPr>
          <w:rFonts w:ascii="Times New Roman" w:hAnsi="Times New Roman" w:cs="Times New Roman"/>
          <w:sz w:val="20"/>
          <w:szCs w:val="20"/>
          <w:lang w:val="uk-UA"/>
        </w:rPr>
        <w:t>«Про внесення змін до постанов Кабінету Міністрів України від 1 серпня 2013 р. № 631 і від 11 жовтня 2016 р. № 710»</w:t>
      </w:r>
      <w:r w:rsidR="007F05D0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685"/>
        <w:gridCol w:w="3828"/>
      </w:tblGrid>
      <w:tr w:rsidR="004F3310" w:rsidRPr="0071767C" w:rsidTr="001B0268">
        <w:trPr>
          <w:trHeight w:val="956"/>
        </w:trPr>
        <w:tc>
          <w:tcPr>
            <w:tcW w:w="534" w:type="dxa"/>
          </w:tcPr>
          <w:p w:rsidR="004F3310" w:rsidRPr="0071767C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4F3310" w:rsidRPr="0071767C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4F3310" w:rsidRPr="0071767C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4F3310" w:rsidRPr="0071767C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4F3310" w:rsidRPr="0071767C" w:rsidRDefault="006B5168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грн.</w:t>
            </w:r>
            <w:r w:rsidR="004F3310"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 ПДВ</w:t>
            </w:r>
          </w:p>
        </w:tc>
        <w:tc>
          <w:tcPr>
            <w:tcW w:w="3685" w:type="dxa"/>
          </w:tcPr>
          <w:p w:rsidR="004F3310" w:rsidRPr="0071767C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828" w:type="dxa"/>
          </w:tcPr>
          <w:p w:rsidR="004F3310" w:rsidRPr="0071767C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4F3310" w:rsidRPr="00E109CE" w:rsidTr="00D86CDE">
        <w:trPr>
          <w:trHeight w:val="2413"/>
        </w:trPr>
        <w:tc>
          <w:tcPr>
            <w:tcW w:w="534" w:type="dxa"/>
          </w:tcPr>
          <w:p w:rsidR="004F3310" w:rsidRPr="0071767C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4F3310" w:rsidRPr="0071767C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4F3310" w:rsidRPr="00592FB8" w:rsidRDefault="001B0268" w:rsidP="00453D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02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="00592FB8" w:rsidRPr="00592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021:2015:44110000-4: Конструкційні матеріали. Цемент</w:t>
            </w:r>
            <w:r w:rsidR="00592FB8">
              <w:rPr>
                <w:rFonts w:ascii="Arial" w:hAnsi="Arial" w:cs="Arial"/>
                <w:color w:val="333333"/>
                <w:sz w:val="21"/>
                <w:szCs w:val="21"/>
                <w:lang w:val="uk-UA"/>
              </w:rPr>
              <w:t>.</w:t>
            </w:r>
          </w:p>
        </w:tc>
        <w:tc>
          <w:tcPr>
            <w:tcW w:w="2551" w:type="dxa"/>
          </w:tcPr>
          <w:p w:rsidR="004F3310" w:rsidRPr="0071767C" w:rsidRDefault="00EB2B9C" w:rsidP="00255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2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UA-2023-02-16-008089-a</w:t>
            </w:r>
            <w:r w:rsidR="00023B20" w:rsidRPr="002550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F3310"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 з особливостями</w:t>
            </w:r>
          </w:p>
        </w:tc>
        <w:tc>
          <w:tcPr>
            <w:tcW w:w="1843" w:type="dxa"/>
          </w:tcPr>
          <w:p w:rsidR="001B0268" w:rsidRPr="001B0268" w:rsidRDefault="00EB2B9C" w:rsidP="001B02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2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2 013 750,00</w:t>
            </w:r>
          </w:p>
          <w:p w:rsidR="004F3310" w:rsidRPr="0071767C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4F3310" w:rsidRPr="00927979" w:rsidRDefault="004F3310" w:rsidP="001B026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</w:t>
            </w:r>
            <w:r w:rsidR="001B02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актеристики предмету закупівлі</w:t>
            </w:r>
            <w:r w:rsidR="00592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обумовлені вимогами ДСТУ Б В. 2.7-85-99</w:t>
            </w:r>
            <w:r w:rsidR="00592FB8" w:rsidRPr="00592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592FB8" w:rsidRPr="00592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Цементи</w:t>
            </w:r>
            <w:proofErr w:type="spellEnd"/>
            <w:r w:rsidR="00592FB8" w:rsidRPr="00592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сульфатостійкі. Технічні умови та</w:t>
            </w:r>
            <w:r w:rsidR="001B02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визначені у відповідному додатку до тендерної документації.</w:t>
            </w:r>
          </w:p>
        </w:tc>
        <w:tc>
          <w:tcPr>
            <w:tcW w:w="3828" w:type="dxa"/>
          </w:tcPr>
          <w:p w:rsidR="004F3310" w:rsidRPr="0071767C" w:rsidRDefault="004F3310" w:rsidP="0092797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</w:t>
            </w:r>
            <w:r w:rsidR="00EB2B9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затвердженим в ДП «МТП «</w:t>
            </w:r>
            <w:proofErr w:type="spellStart"/>
            <w:r w:rsidR="00EB2B9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="00EB2B9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</w:t>
            </w:r>
            <w:r w:rsidR="00F31F1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927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цін</w:t>
            </w:r>
            <w:r w:rsidR="00193BC0"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6B5168" w:rsidRPr="00E109CE" w:rsidTr="00B109C5">
        <w:trPr>
          <w:trHeight w:val="2421"/>
        </w:trPr>
        <w:tc>
          <w:tcPr>
            <w:tcW w:w="534" w:type="dxa"/>
          </w:tcPr>
          <w:p w:rsidR="006B5168" w:rsidRPr="0071767C" w:rsidRDefault="006B5168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6B5168" w:rsidRPr="00B109C5" w:rsidRDefault="00B109C5" w:rsidP="00745A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109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021:2015:19620000-8: Текстильні відходи. Ганчір’я бавовняне трикотажне.</w:t>
            </w:r>
          </w:p>
        </w:tc>
        <w:tc>
          <w:tcPr>
            <w:tcW w:w="2551" w:type="dxa"/>
          </w:tcPr>
          <w:p w:rsidR="006B5168" w:rsidRPr="002550A6" w:rsidRDefault="00B109C5" w:rsidP="00255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09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UA-2023-02-16-008148-a</w:t>
            </w:r>
            <w:r w:rsidR="00927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r w:rsidR="00927979"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 з особливостями</w:t>
            </w:r>
          </w:p>
        </w:tc>
        <w:tc>
          <w:tcPr>
            <w:tcW w:w="1843" w:type="dxa"/>
          </w:tcPr>
          <w:p w:rsidR="006B5168" w:rsidRPr="002550A6" w:rsidRDefault="00B109C5" w:rsidP="00464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09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189 000,00</w:t>
            </w:r>
            <w:r>
              <w:rPr>
                <w:rFonts w:ascii="Arial" w:hAnsi="Arial" w:cs="Arial"/>
                <w:color w:val="454545"/>
                <w:sz w:val="21"/>
                <w:szCs w:val="21"/>
              </w:rPr>
              <w:t> </w:t>
            </w:r>
          </w:p>
        </w:tc>
        <w:tc>
          <w:tcPr>
            <w:tcW w:w="3685" w:type="dxa"/>
          </w:tcPr>
          <w:p w:rsidR="006B5168" w:rsidRPr="0071767C" w:rsidRDefault="006C5269" w:rsidP="00B109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</w:t>
            </w:r>
            <w:r w:rsidR="00B109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актеристики предмету закупівлі </w:t>
            </w:r>
            <w:r w:rsidRPr="00D86C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визначені</w:t>
            </w: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відповідному додатку до тендерної документації.</w:t>
            </w:r>
          </w:p>
        </w:tc>
        <w:tc>
          <w:tcPr>
            <w:tcW w:w="3828" w:type="dxa"/>
          </w:tcPr>
          <w:p w:rsidR="006B5168" w:rsidRPr="0071767C" w:rsidRDefault="006C5269" w:rsidP="00D23C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</w:t>
            </w:r>
            <w:r w:rsidR="00EB2B9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 в ДП «МТП «</w:t>
            </w:r>
            <w:proofErr w:type="spellStart"/>
            <w:r w:rsidR="00EB2B9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="00EB2B9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B109C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 закупівельних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цін</w:t>
            </w:r>
            <w:r w:rsidR="00B109C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минулих періодів</w:t>
            </w: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B109C5" w:rsidRPr="00E109CE" w:rsidTr="00B109C5">
        <w:trPr>
          <w:trHeight w:val="1266"/>
        </w:trPr>
        <w:tc>
          <w:tcPr>
            <w:tcW w:w="534" w:type="dxa"/>
          </w:tcPr>
          <w:p w:rsidR="00B109C5" w:rsidRDefault="00B109C5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</w:tcPr>
          <w:p w:rsidR="00B109C5" w:rsidRPr="008A1723" w:rsidRDefault="008A1723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17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021:2015:09120000-6: Газове паливо. Пропан – бутан.</w:t>
            </w:r>
          </w:p>
        </w:tc>
        <w:tc>
          <w:tcPr>
            <w:tcW w:w="2551" w:type="dxa"/>
          </w:tcPr>
          <w:p w:rsidR="00B109C5" w:rsidRPr="00B109C5" w:rsidRDefault="008A1723" w:rsidP="00255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17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UA-2023-02-16-008279-a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r w:rsidR="00B109C5"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 з особливостями</w:t>
            </w:r>
          </w:p>
        </w:tc>
        <w:tc>
          <w:tcPr>
            <w:tcW w:w="1843" w:type="dxa"/>
          </w:tcPr>
          <w:p w:rsidR="00B109C5" w:rsidRPr="00B109C5" w:rsidRDefault="008A1723" w:rsidP="00464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17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122 850,00</w:t>
            </w:r>
          </w:p>
        </w:tc>
        <w:tc>
          <w:tcPr>
            <w:tcW w:w="3685" w:type="dxa"/>
          </w:tcPr>
          <w:p w:rsidR="00B109C5" w:rsidRPr="0071767C" w:rsidRDefault="00BE31B2" w:rsidP="00B109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актеристики предмету закупівлі </w:t>
            </w:r>
            <w:r w:rsidRPr="00D86C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визначені</w:t>
            </w: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відповідному додатку до тендерної документації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828" w:type="dxa"/>
          </w:tcPr>
          <w:p w:rsidR="00B109C5" w:rsidRPr="0071767C" w:rsidRDefault="00B109C5" w:rsidP="00D23C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 в ДП «МТП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цін</w:t>
            </w: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4A28FC" w:rsidRPr="004A28FC" w:rsidTr="00B109C5">
        <w:trPr>
          <w:trHeight w:val="1266"/>
        </w:trPr>
        <w:tc>
          <w:tcPr>
            <w:tcW w:w="534" w:type="dxa"/>
          </w:tcPr>
          <w:p w:rsidR="004A28FC" w:rsidRPr="004A28FC" w:rsidRDefault="004A28FC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835" w:type="dxa"/>
          </w:tcPr>
          <w:p w:rsidR="004A28FC" w:rsidRPr="004A28FC" w:rsidRDefault="004A28FC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2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021:2015:24320000-3: Основні органічні хімічні речовини. Спирт.</w:t>
            </w:r>
          </w:p>
        </w:tc>
        <w:tc>
          <w:tcPr>
            <w:tcW w:w="2551" w:type="dxa"/>
          </w:tcPr>
          <w:p w:rsidR="004A28FC" w:rsidRPr="004A28FC" w:rsidRDefault="004A28FC" w:rsidP="00255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2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UA-2023-02-16-011007-a / </w:t>
            </w: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 з особливостями</w:t>
            </w:r>
          </w:p>
        </w:tc>
        <w:tc>
          <w:tcPr>
            <w:tcW w:w="1843" w:type="dxa"/>
          </w:tcPr>
          <w:p w:rsidR="004A28FC" w:rsidRPr="004A28FC" w:rsidRDefault="004A28FC" w:rsidP="00464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66 000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3685" w:type="dxa"/>
          </w:tcPr>
          <w:p w:rsidR="004A28FC" w:rsidRPr="0071767C" w:rsidRDefault="004A28FC" w:rsidP="004A28F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67C">
              <w:rPr>
                <w:rFonts w:ascii="Times New Roman" w:hAnsi="Times New Roman"/>
                <w:sz w:val="20"/>
                <w:szCs w:val="20"/>
              </w:rPr>
              <w:t>Технічні та якісні хар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актеристики предмету закупівлі обумовлені вимогами ДСТУ 4221:2003 </w:t>
            </w:r>
            <w:r w:rsidRPr="004A28FC">
              <w:rPr>
                <w:rFonts w:ascii="Times New Roman" w:hAnsi="Times New Roman"/>
                <w:sz w:val="20"/>
                <w:szCs w:val="20"/>
              </w:rPr>
              <w:t>Спирт етиловий ректифікований. Технічні умови або інші вимоги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r w:rsidRPr="00D86CDE">
              <w:rPr>
                <w:rFonts w:ascii="Times New Roman" w:hAnsi="Times New Roman"/>
                <w:sz w:val="20"/>
                <w:szCs w:val="20"/>
              </w:rPr>
              <w:t>визначені</w:t>
            </w:r>
            <w:r w:rsidRPr="0071767C">
              <w:rPr>
                <w:rFonts w:ascii="Times New Roman" w:hAnsi="Times New Roman"/>
                <w:sz w:val="20"/>
                <w:szCs w:val="20"/>
              </w:rPr>
              <w:t xml:space="preserve"> у відповідному додатку до тендерної документації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4A28FC" w:rsidRPr="0071767C" w:rsidRDefault="004A28FC" w:rsidP="00D23C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 в ДП «МТП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E109C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 закупівельних цін минулих періодів</w:t>
            </w:r>
            <w:bookmarkStart w:id="0" w:name="_GoBack"/>
            <w:bookmarkEnd w:id="0"/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4A28FC" w:rsidRPr="00E109CE" w:rsidTr="00B109C5">
        <w:trPr>
          <w:trHeight w:val="1266"/>
        </w:trPr>
        <w:tc>
          <w:tcPr>
            <w:tcW w:w="534" w:type="dxa"/>
          </w:tcPr>
          <w:p w:rsidR="004A28FC" w:rsidRPr="004A28FC" w:rsidRDefault="004A28FC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</w:tcPr>
          <w:p w:rsidR="004A28FC" w:rsidRPr="004A28FC" w:rsidRDefault="004A28FC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2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021:2015:24950000-8: Спеціалізована хімічна продукція.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A2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Спеціалізована хімічна продукція.</w:t>
            </w:r>
          </w:p>
        </w:tc>
        <w:tc>
          <w:tcPr>
            <w:tcW w:w="2551" w:type="dxa"/>
          </w:tcPr>
          <w:p w:rsidR="004A28FC" w:rsidRPr="004A28FC" w:rsidRDefault="004A28FC" w:rsidP="00255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2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UA-2023-02-16-011845-a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r w:rsidRPr="007176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 з особливостями</w:t>
            </w:r>
          </w:p>
        </w:tc>
        <w:tc>
          <w:tcPr>
            <w:tcW w:w="1843" w:type="dxa"/>
          </w:tcPr>
          <w:p w:rsidR="004A28FC" w:rsidRPr="004A28FC" w:rsidRDefault="004A28FC" w:rsidP="0046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8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1 781 208,20</w:t>
            </w:r>
          </w:p>
        </w:tc>
        <w:tc>
          <w:tcPr>
            <w:tcW w:w="3685" w:type="dxa"/>
          </w:tcPr>
          <w:p w:rsidR="004A28FC" w:rsidRPr="0071767C" w:rsidRDefault="004A28FC" w:rsidP="004A28F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67C">
              <w:rPr>
                <w:rFonts w:ascii="Times New Roman" w:hAnsi="Times New Roman"/>
                <w:sz w:val="20"/>
                <w:szCs w:val="20"/>
              </w:rPr>
              <w:t>Технічні та якісні хар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актеристики предмету закупівлі </w:t>
            </w:r>
            <w:r w:rsidRPr="00D86CDE">
              <w:rPr>
                <w:rFonts w:ascii="Times New Roman" w:hAnsi="Times New Roman"/>
                <w:sz w:val="20"/>
                <w:szCs w:val="20"/>
              </w:rPr>
              <w:t>визначені</w:t>
            </w:r>
            <w:r w:rsidRPr="0071767C">
              <w:rPr>
                <w:rFonts w:ascii="Times New Roman" w:hAnsi="Times New Roman"/>
                <w:sz w:val="20"/>
                <w:szCs w:val="20"/>
              </w:rPr>
              <w:t xml:space="preserve"> у відповідному додатку до тендерної документації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4A28FC" w:rsidRPr="0071767C" w:rsidRDefault="004A28FC" w:rsidP="00D23C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 в ДП «МТП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цін</w:t>
            </w:r>
            <w:r w:rsidRPr="007176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8E480E" w:rsidRPr="004F3310" w:rsidRDefault="00E109CE" w:rsidP="006126F7">
      <w:pPr>
        <w:rPr>
          <w:sz w:val="20"/>
          <w:szCs w:val="20"/>
          <w:lang w:val="uk-UA"/>
        </w:rPr>
      </w:pPr>
    </w:p>
    <w:sectPr w:rsidR="008E480E" w:rsidRPr="004F3310" w:rsidSect="006126F7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9B"/>
    <w:rsid w:val="00012E07"/>
    <w:rsid w:val="00023B20"/>
    <w:rsid w:val="00193BC0"/>
    <w:rsid w:val="001B0268"/>
    <w:rsid w:val="002550A6"/>
    <w:rsid w:val="002D2D2A"/>
    <w:rsid w:val="002E337C"/>
    <w:rsid w:val="00313937"/>
    <w:rsid w:val="00453DC5"/>
    <w:rsid w:val="00464165"/>
    <w:rsid w:val="004A28FC"/>
    <w:rsid w:val="004F3310"/>
    <w:rsid w:val="00592FB8"/>
    <w:rsid w:val="005A2666"/>
    <w:rsid w:val="006126F7"/>
    <w:rsid w:val="006B5168"/>
    <w:rsid w:val="006C5269"/>
    <w:rsid w:val="0071767C"/>
    <w:rsid w:val="00735CA8"/>
    <w:rsid w:val="007D4D31"/>
    <w:rsid w:val="007E2D97"/>
    <w:rsid w:val="007F05D0"/>
    <w:rsid w:val="00884364"/>
    <w:rsid w:val="008A1723"/>
    <w:rsid w:val="00927979"/>
    <w:rsid w:val="00974EE0"/>
    <w:rsid w:val="00A777B4"/>
    <w:rsid w:val="00B109C5"/>
    <w:rsid w:val="00B1331E"/>
    <w:rsid w:val="00B55F9B"/>
    <w:rsid w:val="00BD0EF9"/>
    <w:rsid w:val="00BE31B2"/>
    <w:rsid w:val="00C23E06"/>
    <w:rsid w:val="00CA472D"/>
    <w:rsid w:val="00D23CA3"/>
    <w:rsid w:val="00D86CDE"/>
    <w:rsid w:val="00E109CE"/>
    <w:rsid w:val="00EB2B9C"/>
    <w:rsid w:val="00F3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331E"/>
    <w:rPr>
      <w:color w:val="0000FF" w:themeColor="hyperlink"/>
      <w:u w:val="single"/>
    </w:rPr>
  </w:style>
  <w:style w:type="paragraph" w:styleId="a5">
    <w:name w:val="No Spacing"/>
    <w:uiPriority w:val="1"/>
    <w:qFormat/>
    <w:rsid w:val="004A28FC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331E"/>
    <w:rPr>
      <w:color w:val="0000FF" w:themeColor="hyperlink"/>
      <w:u w:val="single"/>
    </w:rPr>
  </w:style>
  <w:style w:type="paragraph" w:styleId="a5">
    <w:name w:val="No Spacing"/>
    <w:uiPriority w:val="1"/>
    <w:qFormat/>
    <w:rsid w:val="004A28FC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Січко</dc:creator>
  <cp:keywords/>
  <dc:description/>
  <cp:lastModifiedBy>Світлана Січко</cp:lastModifiedBy>
  <cp:revision>33</cp:revision>
  <cp:lastPrinted>2023-02-03T11:36:00Z</cp:lastPrinted>
  <dcterms:created xsi:type="dcterms:W3CDTF">2023-01-16T12:08:00Z</dcterms:created>
  <dcterms:modified xsi:type="dcterms:W3CDTF">2023-02-20T12:44:00Z</dcterms:modified>
</cp:coreProperties>
</file>